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90" w:rsidRPr="001A1177" w:rsidRDefault="001A1177">
      <w:pPr>
        <w:rPr>
          <w:rFonts w:ascii="Times New Roman" w:hAnsi="Times New Roman" w:cs="Times New Roman"/>
          <w:b/>
          <w:sz w:val="24"/>
          <w:szCs w:val="24"/>
        </w:rPr>
      </w:pPr>
      <w:r w:rsidRPr="001A1177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="00E322A6" w:rsidRPr="001A1177">
        <w:rPr>
          <w:rFonts w:ascii="Times New Roman" w:hAnsi="Times New Roman" w:cs="Times New Roman"/>
          <w:b/>
          <w:sz w:val="24"/>
          <w:szCs w:val="24"/>
        </w:rPr>
        <w:t xml:space="preserve"> конвергентного </w:t>
      </w:r>
      <w:r w:rsidR="00851090" w:rsidRPr="001A1177">
        <w:rPr>
          <w:rFonts w:ascii="Times New Roman" w:hAnsi="Times New Roman" w:cs="Times New Roman"/>
          <w:b/>
          <w:sz w:val="24"/>
          <w:szCs w:val="24"/>
        </w:rPr>
        <w:t xml:space="preserve">подхода в образовательной среде. </w:t>
      </w:r>
    </w:p>
    <w:p w:rsidR="000A1A29" w:rsidRDefault="00851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педагогики раскрывает и показывает, что в разные периоды  обучение подрастающего поколения всегда было связано с запросами общественного устройства.</w:t>
      </w:r>
      <w:r w:rsidR="009A76D6">
        <w:rPr>
          <w:rFonts w:ascii="Times New Roman" w:hAnsi="Times New Roman" w:cs="Times New Roman"/>
          <w:sz w:val="24"/>
          <w:szCs w:val="24"/>
        </w:rPr>
        <w:t xml:space="preserve"> Ребенок должен был овладеть теми знаниями, которые понадобятся ему для дальнейшей жизни,  будь он в будущем земледелец, ремесленник, военный, священник или знатный вельможа. </w:t>
      </w:r>
      <w:r w:rsidR="003E6EFD">
        <w:rPr>
          <w:rFonts w:ascii="Times New Roman" w:hAnsi="Times New Roman" w:cs="Times New Roman"/>
          <w:sz w:val="24"/>
          <w:szCs w:val="24"/>
        </w:rPr>
        <w:t>Люди</w:t>
      </w:r>
      <w:r w:rsidR="001A1177">
        <w:rPr>
          <w:rFonts w:ascii="Times New Roman" w:hAnsi="Times New Roman" w:cs="Times New Roman"/>
          <w:sz w:val="24"/>
          <w:szCs w:val="24"/>
        </w:rPr>
        <w:t>,</w:t>
      </w:r>
      <w:r w:rsidR="003E6EFD">
        <w:rPr>
          <w:rFonts w:ascii="Times New Roman" w:hAnsi="Times New Roman" w:cs="Times New Roman"/>
          <w:sz w:val="24"/>
          <w:szCs w:val="24"/>
        </w:rPr>
        <w:t xml:space="preserve"> занимающиеся наукой, как правило</w:t>
      </w:r>
      <w:r w:rsidR="00193287">
        <w:rPr>
          <w:rFonts w:ascii="Times New Roman" w:hAnsi="Times New Roman" w:cs="Times New Roman"/>
          <w:sz w:val="24"/>
          <w:szCs w:val="24"/>
        </w:rPr>
        <w:t>,</w:t>
      </w:r>
      <w:r w:rsidR="003E6EFD">
        <w:rPr>
          <w:rFonts w:ascii="Times New Roman" w:hAnsi="Times New Roman" w:cs="Times New Roman"/>
          <w:sz w:val="24"/>
          <w:szCs w:val="24"/>
        </w:rPr>
        <w:t xml:space="preserve"> не разделялись по отдельным областям и назывались натурфилософами или естествоиспытателями и изучали единую и неделимую природу. В их сферы деятельности входила и физика и химия и астрономия и биология, а также, нередко, богословие, литература, история и </w:t>
      </w:r>
      <w:proofErr w:type="spellStart"/>
      <w:r w:rsidR="003E6EFD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3E6EFD">
        <w:rPr>
          <w:rFonts w:ascii="Times New Roman" w:hAnsi="Times New Roman" w:cs="Times New Roman"/>
          <w:sz w:val="24"/>
          <w:szCs w:val="24"/>
        </w:rPr>
        <w:t>. Яркими примерами могут быть Исаак Ньютон, а наш соотечественник М. В. Ломоносов и открытия в химии  и  астрономии</w:t>
      </w:r>
      <w:r w:rsidR="00193287">
        <w:rPr>
          <w:rFonts w:ascii="Times New Roman" w:hAnsi="Times New Roman" w:cs="Times New Roman"/>
          <w:sz w:val="24"/>
          <w:szCs w:val="24"/>
        </w:rPr>
        <w:t xml:space="preserve"> делал и стихи писал.</w:t>
      </w:r>
    </w:p>
    <w:p w:rsidR="000A1A29" w:rsidRDefault="00851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Привычная 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система предметов и классов была сформирована в</w:t>
      </w:r>
      <w:r w:rsidR="00193287">
        <w:rPr>
          <w:rFonts w:ascii="Times New Roman" w:hAnsi="Times New Roman" w:cs="Times New Roman"/>
          <w:sz w:val="24"/>
          <w:szCs w:val="24"/>
        </w:rPr>
        <w:t xml:space="preserve"> период промышленной революции, отвечая запросам того времени. Необходимы были квалифицированные рабочие в разных отраслях производства. Наука, накопившая большое количество знаний, была вынуждена разделиться на разные области. Когда естественные науки разделились на физику, химию и биологию, каждая из них в свою очередь стала дробиться на специализированные науки и разделы.</w:t>
      </w:r>
    </w:p>
    <w:p w:rsidR="000A1A29" w:rsidRDefault="00193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Возникает вопрос. На современном этапе</w:t>
      </w:r>
      <w:r w:rsidR="00CC5116">
        <w:rPr>
          <w:rFonts w:ascii="Times New Roman" w:hAnsi="Times New Roman" w:cs="Times New Roman"/>
          <w:sz w:val="24"/>
          <w:szCs w:val="24"/>
        </w:rPr>
        <w:t xml:space="preserve"> развития общества, есть ли необходимость </w:t>
      </w:r>
      <w:r w:rsidR="00E33390">
        <w:rPr>
          <w:rFonts w:ascii="Times New Roman" w:hAnsi="Times New Roman" w:cs="Times New Roman"/>
          <w:sz w:val="24"/>
          <w:szCs w:val="24"/>
        </w:rPr>
        <w:t>в дальнейшем дроблении науки</w:t>
      </w:r>
      <w:r w:rsidR="00202EA1">
        <w:rPr>
          <w:rFonts w:ascii="Times New Roman" w:hAnsi="Times New Roman" w:cs="Times New Roman"/>
          <w:sz w:val="24"/>
          <w:szCs w:val="24"/>
        </w:rPr>
        <w:t xml:space="preserve"> или в ее объединении</w:t>
      </w:r>
      <w:r w:rsidR="00E33390">
        <w:rPr>
          <w:rFonts w:ascii="Times New Roman" w:hAnsi="Times New Roman" w:cs="Times New Roman"/>
          <w:sz w:val="24"/>
          <w:szCs w:val="24"/>
        </w:rPr>
        <w:t>?</w:t>
      </w:r>
      <w:r w:rsidR="00646D45">
        <w:rPr>
          <w:rFonts w:ascii="Times New Roman" w:hAnsi="Times New Roman" w:cs="Times New Roman"/>
          <w:sz w:val="24"/>
          <w:szCs w:val="24"/>
        </w:rPr>
        <w:t xml:space="preserve"> Некоторые приводят пример того, что хороший врач лет 150 назад обладал знаниями </w:t>
      </w:r>
      <w:proofErr w:type="gramStart"/>
      <w:r w:rsidR="00646D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46D45">
        <w:rPr>
          <w:rFonts w:ascii="Times New Roman" w:hAnsi="Times New Roman" w:cs="Times New Roman"/>
          <w:sz w:val="24"/>
          <w:szCs w:val="24"/>
        </w:rPr>
        <w:t xml:space="preserve"> всем человеческом теле и мог поставить диагноз с помощью наблюдения и простых инструментов, а современные узкоспециализированные врачи знают свою область, но хуже ориентируются в целом организме. </w:t>
      </w:r>
      <w:r w:rsidR="00E33390">
        <w:rPr>
          <w:rFonts w:ascii="Times New Roman" w:hAnsi="Times New Roman" w:cs="Times New Roman"/>
          <w:sz w:val="24"/>
          <w:szCs w:val="24"/>
        </w:rPr>
        <w:t xml:space="preserve">Как показывает развитие современной науки – мы наблюдаем продолжение специализации и возникновение новых дисциплин, кроме того наблюдается возникновение новых дисциплин на стыке разных наук и еще мы видим возрастающую необходимость в интеграции научных знаний, для достижения современных задач. </w:t>
      </w:r>
    </w:p>
    <w:p w:rsidR="00851090" w:rsidRDefault="00E33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Считается</w:t>
      </w:r>
      <w:r w:rsidR="000A1A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биология является наукой 21 века и ее развитие подтверждает указанные выше моменты. Возникают новые биологические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="000A1A29">
        <w:rPr>
          <w:rFonts w:ascii="Times New Roman" w:hAnsi="Times New Roman" w:cs="Times New Roman"/>
          <w:sz w:val="24"/>
          <w:szCs w:val="24"/>
        </w:rPr>
        <w:t xml:space="preserve"> например биотехнология, </w:t>
      </w:r>
      <w:proofErr w:type="spellStart"/>
      <w:r w:rsidR="000A1A29">
        <w:rPr>
          <w:rFonts w:ascii="Times New Roman" w:hAnsi="Times New Roman" w:cs="Times New Roman"/>
          <w:sz w:val="24"/>
          <w:szCs w:val="24"/>
        </w:rPr>
        <w:t>геномика</w:t>
      </w:r>
      <w:proofErr w:type="spellEnd"/>
      <w:r w:rsidR="000A1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1A29">
        <w:rPr>
          <w:rFonts w:ascii="Times New Roman" w:hAnsi="Times New Roman" w:cs="Times New Roman"/>
          <w:sz w:val="24"/>
          <w:szCs w:val="24"/>
        </w:rPr>
        <w:t>протеомика</w:t>
      </w:r>
      <w:proofErr w:type="spellEnd"/>
      <w:r w:rsidR="000A1A29">
        <w:rPr>
          <w:rFonts w:ascii="Times New Roman" w:hAnsi="Times New Roman" w:cs="Times New Roman"/>
          <w:sz w:val="24"/>
          <w:szCs w:val="24"/>
        </w:rPr>
        <w:t xml:space="preserve">. Повышается значение таких наук как биохимия, биофизика, бионика, </w:t>
      </w:r>
      <w:proofErr w:type="spellStart"/>
      <w:r w:rsidR="000A1A29">
        <w:rPr>
          <w:rFonts w:ascii="Times New Roman" w:hAnsi="Times New Roman" w:cs="Times New Roman"/>
          <w:sz w:val="24"/>
          <w:szCs w:val="24"/>
        </w:rPr>
        <w:t>нанобиология</w:t>
      </w:r>
      <w:proofErr w:type="spellEnd"/>
      <w:r w:rsidR="000A1A29">
        <w:rPr>
          <w:rFonts w:ascii="Times New Roman" w:hAnsi="Times New Roman" w:cs="Times New Roman"/>
          <w:sz w:val="24"/>
          <w:szCs w:val="24"/>
        </w:rPr>
        <w:t xml:space="preserve">. И конечно, важность интеграции биологии с химией, физикой, математикой и кибернетикой возрастает все больше. Таким </w:t>
      </w:r>
      <w:proofErr w:type="gramStart"/>
      <w:r w:rsidR="000A1A29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0A1A29">
        <w:rPr>
          <w:rFonts w:ascii="Times New Roman" w:hAnsi="Times New Roman" w:cs="Times New Roman"/>
          <w:sz w:val="24"/>
          <w:szCs w:val="24"/>
        </w:rPr>
        <w:t xml:space="preserve"> биология, как наука решает важные задачи современности лечение болезней человека, обеспечение продуктами питания и охрана окружающей среды. </w:t>
      </w:r>
    </w:p>
    <w:p w:rsidR="00E322A6" w:rsidRDefault="00D94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ученые считают, что</w:t>
      </w:r>
      <w:r w:rsidR="000A1A29" w:rsidRPr="000A1A29">
        <w:rPr>
          <w:rFonts w:ascii="Times New Roman" w:hAnsi="Times New Roman" w:cs="Times New Roman"/>
          <w:sz w:val="24"/>
          <w:szCs w:val="24"/>
        </w:rPr>
        <w:t xml:space="preserve"> основными чертами современного этапа развития науки можно считать изменение парадигмы (от анализа к синтезу), сближение неорганики и органического мира живой природы, междисциплинарный подход (как инструмент интеграции).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894">
        <w:rPr>
          <w:rFonts w:ascii="Times New Roman" w:hAnsi="Times New Roman" w:cs="Times New Roman"/>
          <w:sz w:val="24"/>
          <w:szCs w:val="24"/>
        </w:rPr>
        <w:t>Одним из идеологов объединения таких областей знания как нан</w:t>
      </w:r>
      <w:proofErr w:type="gramStart"/>
      <w:r w:rsidRPr="00D9489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4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894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D94894">
        <w:rPr>
          <w:rFonts w:ascii="Times New Roman" w:hAnsi="Times New Roman" w:cs="Times New Roman"/>
          <w:sz w:val="24"/>
          <w:szCs w:val="24"/>
        </w:rPr>
        <w:t>-, инфо- и когнитивные технологии (НБИК-технологии) является Ковальчук М.В., директор научно-исследовательского центра «Курчатовский институт»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2EA1">
        <w:rPr>
          <w:rFonts w:ascii="Times New Roman" w:hAnsi="Times New Roman" w:cs="Times New Roman"/>
          <w:sz w:val="24"/>
          <w:szCs w:val="24"/>
        </w:rPr>
        <w:t>Исследовани</w:t>
      </w:r>
      <w:proofErr w:type="spellEnd"/>
      <w:r w:rsidR="00202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2EA1">
        <w:rPr>
          <w:rFonts w:ascii="Times New Roman" w:hAnsi="Times New Roman" w:cs="Times New Roman"/>
          <w:sz w:val="24"/>
          <w:szCs w:val="24"/>
        </w:rPr>
        <w:t>показывают</w:t>
      </w:r>
      <w:proofErr w:type="gramEnd"/>
      <w:r w:rsidR="00202EA1">
        <w:rPr>
          <w:rFonts w:ascii="Times New Roman" w:hAnsi="Times New Roman" w:cs="Times New Roman"/>
          <w:sz w:val="24"/>
          <w:szCs w:val="24"/>
        </w:rPr>
        <w:t xml:space="preserve"> что в</w:t>
      </w:r>
      <w:bookmarkStart w:id="0" w:name="_GoBack"/>
      <w:bookmarkEnd w:id="0"/>
      <w:r w:rsidRPr="00D94894">
        <w:rPr>
          <w:rFonts w:ascii="Times New Roman" w:hAnsi="Times New Roman" w:cs="Times New Roman"/>
          <w:sz w:val="24"/>
          <w:szCs w:val="24"/>
        </w:rPr>
        <w:t xml:space="preserve"> настоящее время происходит возврат к единой целостной картине мира. Так называемая «тетраэдрическая» концепция взаимосвязи конвергентных техноло</w:t>
      </w:r>
      <w:r>
        <w:rPr>
          <w:rFonts w:ascii="Times New Roman" w:hAnsi="Times New Roman" w:cs="Times New Roman"/>
          <w:sz w:val="24"/>
          <w:szCs w:val="24"/>
        </w:rPr>
        <w:t xml:space="preserve">гий (М.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Бейнбридж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94894">
        <w:rPr>
          <w:rFonts w:ascii="Times New Roman" w:hAnsi="Times New Roman" w:cs="Times New Roman"/>
          <w:sz w:val="24"/>
          <w:szCs w:val="24"/>
        </w:rPr>
        <w:t xml:space="preserve"> – «NBIC-конвергенция» – это объединение (слияние) четырех </w:t>
      </w:r>
      <w:r w:rsidRPr="00D94894">
        <w:rPr>
          <w:rFonts w:ascii="Times New Roman" w:hAnsi="Times New Roman" w:cs="Times New Roman"/>
          <w:sz w:val="24"/>
          <w:szCs w:val="24"/>
        </w:rPr>
        <w:lastRenderedPageBreak/>
        <w:t>глобальных направлений: NANO, BIO, INFO, COGNO.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4894">
        <w:rPr>
          <w:rFonts w:ascii="Times New Roman" w:hAnsi="Times New Roman" w:cs="Times New Roman"/>
          <w:sz w:val="24"/>
          <w:szCs w:val="24"/>
        </w:rPr>
        <w:t>Цивилизация переходит на новейший уровень, промышленное общество меняется на постиндустриальное, основой которого является информация.</w:t>
      </w:r>
      <w:proofErr w:type="gramEnd"/>
      <w:r w:rsidRPr="00D94894">
        <w:rPr>
          <w:rFonts w:ascii="Times New Roman" w:hAnsi="Times New Roman" w:cs="Times New Roman"/>
          <w:sz w:val="24"/>
          <w:szCs w:val="24"/>
        </w:rPr>
        <w:t xml:space="preserve"> Не случайно информац</w:t>
      </w:r>
      <w:r w:rsidR="00527632">
        <w:rPr>
          <w:rFonts w:ascii="Times New Roman" w:hAnsi="Times New Roman" w:cs="Times New Roman"/>
          <w:sz w:val="24"/>
          <w:szCs w:val="24"/>
        </w:rPr>
        <w:t xml:space="preserve">ионные технологии </w:t>
      </w:r>
      <w:r w:rsidRPr="00D94894">
        <w:rPr>
          <w:rFonts w:ascii="Times New Roman" w:hAnsi="Times New Roman" w:cs="Times New Roman"/>
          <w:sz w:val="24"/>
          <w:szCs w:val="24"/>
        </w:rPr>
        <w:t xml:space="preserve"> образно </w:t>
      </w:r>
      <w:r w:rsidR="00527632">
        <w:rPr>
          <w:rFonts w:ascii="Times New Roman" w:hAnsi="Times New Roman" w:cs="Times New Roman"/>
          <w:sz w:val="24"/>
          <w:szCs w:val="24"/>
        </w:rPr>
        <w:t xml:space="preserve">можно </w:t>
      </w:r>
      <w:proofErr w:type="spellStart"/>
      <w:r w:rsidR="00527632">
        <w:rPr>
          <w:rFonts w:ascii="Times New Roman" w:hAnsi="Times New Roman" w:cs="Times New Roman"/>
          <w:sz w:val="24"/>
          <w:szCs w:val="24"/>
        </w:rPr>
        <w:t>сравнивнить</w:t>
      </w:r>
      <w:proofErr w:type="spellEnd"/>
      <w:r w:rsidR="00527632">
        <w:rPr>
          <w:rFonts w:ascii="Times New Roman" w:hAnsi="Times New Roman" w:cs="Times New Roman"/>
          <w:sz w:val="24"/>
          <w:szCs w:val="24"/>
        </w:rPr>
        <w:t xml:space="preserve"> с «обручем</w:t>
      </w:r>
      <w:r w:rsidRPr="00D94894">
        <w:rPr>
          <w:rFonts w:ascii="Times New Roman" w:hAnsi="Times New Roman" w:cs="Times New Roman"/>
          <w:sz w:val="24"/>
          <w:szCs w:val="24"/>
        </w:rPr>
        <w:t>, который методологически и теоретически объединил, интегрировал разные научные дисциплины и технологии»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7743" w:rsidRPr="00077743">
        <w:t xml:space="preserve"> </w:t>
      </w:r>
      <w:r w:rsidR="00077743" w:rsidRPr="00077743">
        <w:rPr>
          <w:rFonts w:ascii="Times New Roman" w:hAnsi="Times New Roman" w:cs="Times New Roman"/>
          <w:sz w:val="24"/>
          <w:szCs w:val="24"/>
        </w:rPr>
        <w:t xml:space="preserve">Объективная сложность окружающего мира определяется социальными последствиями технического прогресса. Закономерности процессов взаимодействия </w:t>
      </w:r>
      <w:proofErr w:type="spellStart"/>
      <w:r w:rsidR="00077743" w:rsidRPr="00077743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="00077743" w:rsidRPr="00077743">
        <w:rPr>
          <w:rFonts w:ascii="Times New Roman" w:hAnsi="Times New Roman" w:cs="Times New Roman"/>
          <w:sz w:val="24"/>
          <w:szCs w:val="24"/>
        </w:rPr>
        <w:t xml:space="preserve">, личности и общества составляют основу </w:t>
      </w:r>
      <w:proofErr w:type="spellStart"/>
      <w:r w:rsidR="00077743" w:rsidRPr="00077743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077743" w:rsidRPr="00077743">
        <w:rPr>
          <w:rFonts w:ascii="Times New Roman" w:hAnsi="Times New Roman" w:cs="Times New Roman"/>
          <w:sz w:val="24"/>
          <w:szCs w:val="24"/>
        </w:rPr>
        <w:t>-гуманитарных технологий (</w:t>
      </w:r>
      <w:proofErr w:type="gramStart"/>
      <w:r w:rsidR="00077743" w:rsidRPr="00077743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077743" w:rsidRPr="00077743">
        <w:rPr>
          <w:rFonts w:ascii="Times New Roman" w:hAnsi="Times New Roman" w:cs="Times New Roman"/>
          <w:sz w:val="24"/>
          <w:szCs w:val="24"/>
        </w:rPr>
        <w:t xml:space="preserve"> технологий). НБИКС-конвергенция (слияние социальных технологий с НБИК) постулируется как основа социального прогресса. Идея NBICS-конвергенции Д.И. Дубровского нашла отражение в работе уникального комплекса НБИКС-технологий созданного в нашей стране в 2009 году в Курчатовском институте. С 2012 года по инициативе Департамента образования города Москвы и Национального исследовательского центра «Курчатовский институт» в школах города реализуется так называемый «Курчатовский проект», цель котор</w:t>
      </w:r>
      <w:r w:rsidR="00527632">
        <w:rPr>
          <w:rFonts w:ascii="Times New Roman" w:hAnsi="Times New Roman" w:cs="Times New Roman"/>
          <w:sz w:val="24"/>
          <w:szCs w:val="24"/>
        </w:rPr>
        <w:t xml:space="preserve">ого, </w:t>
      </w:r>
      <w:r w:rsidR="00077743" w:rsidRPr="00077743">
        <w:rPr>
          <w:rFonts w:ascii="Times New Roman" w:hAnsi="Times New Roman" w:cs="Times New Roman"/>
          <w:sz w:val="24"/>
          <w:szCs w:val="24"/>
        </w:rPr>
        <w:t>сформировать на школьном уровне – на уровне «начальных знаний» – принципиально новый тип мышления – сформировать системные представления об окружающем мире. Для этого необходимо совершенствовать образовательную среду путем междисциплинарной интеграции не только на уровне урочных занятий, но и на уровне интеграции урочной и внеурочной деятельности, на уровне взаимодействия с профильными вузами.</w:t>
      </w:r>
    </w:p>
    <w:p w:rsidR="00527632" w:rsidRDefault="0052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биологическом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лицее реализуются задачи конвергентного подхода в образовании. Медицинский профиль учреждения предполагает тесное сотрудничество с Медицинской академией – это выражено в проведении элективных курсов преподавателями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таких как биохимия, биоф</w:t>
      </w:r>
      <w:r w:rsidR="005A42C4">
        <w:rPr>
          <w:rFonts w:ascii="Times New Roman" w:hAnsi="Times New Roman" w:cs="Times New Roman"/>
          <w:sz w:val="24"/>
          <w:szCs w:val="24"/>
        </w:rPr>
        <w:t xml:space="preserve">изика, генетика, микробиология. Руководство и консультации учащихся лицея в написании проектных и научно – исследовательских работ. </w:t>
      </w:r>
    </w:p>
    <w:p w:rsidR="005A42C4" w:rsidRDefault="00AB7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реализации конвергентного подхода была проведена предметная неделя «Биология в системе наук». В рамках работы недели можно отметить интерактивный стенд «Связь биологии с другими науками», где учащимся необходимо было на схеме соединить и показать интеграцию биологии и других наук. Были проведены бинарные уроки, например история – биология</w:t>
      </w:r>
      <w:r w:rsidR="0059191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59191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919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тема «Генетика 120 лет истории», где вместе с учителем истории и учащимися прослежены основные открытия в генетике и их влияние на развитие науки, а также вклад ученых в развитие биологии.</w:t>
      </w:r>
      <w:r w:rsidR="00591911" w:rsidRPr="00591911">
        <w:rPr>
          <w:rFonts w:ascii="Times New Roman" w:hAnsi="Times New Roman" w:cs="Times New Roman"/>
          <w:sz w:val="24"/>
          <w:szCs w:val="24"/>
        </w:rPr>
        <w:t xml:space="preserve"> </w:t>
      </w:r>
      <w:r w:rsidR="00591911">
        <w:rPr>
          <w:rFonts w:ascii="Times New Roman" w:hAnsi="Times New Roman" w:cs="Times New Roman"/>
          <w:sz w:val="24"/>
          <w:szCs w:val="24"/>
        </w:rPr>
        <w:t xml:space="preserve">Бинарный урок обществознание – биология 11кл., тема «Экономика и экология – проблемы глобализации», учащиеся подготовили исследования о влиянии экономических факторов на возникновение глобальных экологических проблем. </w:t>
      </w:r>
      <w:r>
        <w:rPr>
          <w:rFonts w:ascii="Times New Roman" w:hAnsi="Times New Roman" w:cs="Times New Roman"/>
          <w:sz w:val="24"/>
          <w:szCs w:val="24"/>
        </w:rPr>
        <w:t xml:space="preserve"> Особой популярностью у учащихся пользовались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29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инги</w:t>
      </w:r>
      <w:r w:rsidR="00B329DF">
        <w:rPr>
          <w:rFonts w:ascii="Times New Roman" w:hAnsi="Times New Roman" w:cs="Times New Roman"/>
          <w:sz w:val="24"/>
          <w:szCs w:val="24"/>
        </w:rPr>
        <w:t>. (7-9, 10-11 классы) вопросы на них были составлены учителями предметниками. Вопросы должны были обязательно содержать связь биологии  с другим предметом. Были вопросы связывающие биологию и географию, математику, физику, литературу и английский язык.</w:t>
      </w:r>
    </w:p>
    <w:p w:rsidR="00D66601" w:rsidRDefault="00D66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биологии в 10 -11 классах подразумевает не только овладение основным содержанием теоретического материала, но и дополнительное использование методических рубрик «Шаги в медицину» - информация позволяющая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происходит научно-практическое взаимодействие биологии и медицины. А рубрики </w:t>
      </w:r>
      <w:r>
        <w:rPr>
          <w:rFonts w:ascii="Times New Roman" w:hAnsi="Times New Roman" w:cs="Times New Roman"/>
          <w:sz w:val="24"/>
          <w:szCs w:val="24"/>
        </w:rPr>
        <w:lastRenderedPageBreak/>
        <w:t>«Шаги к успеху» помогают повысить эффективность обучения</w:t>
      </w:r>
      <w:r w:rsidR="003F642E">
        <w:rPr>
          <w:rFonts w:ascii="Times New Roman" w:hAnsi="Times New Roman" w:cs="Times New Roman"/>
          <w:sz w:val="24"/>
          <w:szCs w:val="24"/>
        </w:rPr>
        <w:t xml:space="preserve"> и успешнее достигать поставленных учебных результатов.</w:t>
      </w:r>
    </w:p>
    <w:p w:rsidR="003F642E" w:rsidRDefault="003F6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можно отметить урок – конференцию «Программа геном человека – достижения в интеграции наук». Докладчики  представляют основные открытия в изучении генетики  в программе «Геном человека», каждый докладчик представляет собой специалиста в той области науки, которая была задействована в реализации данного проекта. Это биология, химия, физика, инженерия, информатика и этика. </w:t>
      </w:r>
    </w:p>
    <w:p w:rsidR="003F642E" w:rsidRDefault="00CA2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можем отметить</w:t>
      </w:r>
      <w:r w:rsidR="003F642E">
        <w:rPr>
          <w:rFonts w:ascii="Times New Roman" w:hAnsi="Times New Roman" w:cs="Times New Roman"/>
          <w:sz w:val="24"/>
          <w:szCs w:val="24"/>
        </w:rPr>
        <w:t>, что современное образование требует современных подходов, отвечающих запросам общества и решаю</w:t>
      </w:r>
      <w:r>
        <w:rPr>
          <w:rFonts w:ascii="Times New Roman" w:hAnsi="Times New Roman" w:cs="Times New Roman"/>
          <w:sz w:val="24"/>
          <w:szCs w:val="24"/>
        </w:rPr>
        <w:t>щих поставленные сегодня задачи и применение конвергентного подхода сможет оказать в этом помощь.</w:t>
      </w:r>
    </w:p>
    <w:p w:rsidR="00CA203B" w:rsidRDefault="00CA2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и ресурсы:</w:t>
      </w:r>
    </w:p>
    <w:p w:rsidR="00CA203B" w:rsidRDefault="00CA203B" w:rsidP="00CA2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Биология. 10 класс: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уровень/ В.В. Пасечник и др. – М.: Просвещение, 2019.- 336с. </w:t>
      </w:r>
      <w:proofErr w:type="gramEnd"/>
      <w:r>
        <w:rPr>
          <w:rFonts w:ascii="Times New Roman" w:hAnsi="Times New Roman" w:cs="Times New Roman"/>
          <w:sz w:val="24"/>
          <w:szCs w:val="24"/>
        </w:rPr>
        <w:t>(Линия жизни).</w:t>
      </w:r>
    </w:p>
    <w:p w:rsidR="00CA203B" w:rsidRDefault="00CA203B" w:rsidP="00227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  <w:r w:rsidRPr="00CA203B">
        <w:rPr>
          <w:rFonts w:ascii="Times New Roman" w:hAnsi="Times New Roman" w:cs="Times New Roman"/>
          <w:sz w:val="24"/>
          <w:szCs w:val="24"/>
        </w:rPr>
        <w:t>, Шестакова Л.А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7A73">
        <w:rPr>
          <w:rFonts w:ascii="Times New Roman" w:hAnsi="Times New Roman" w:cs="Times New Roman"/>
          <w:sz w:val="24"/>
          <w:szCs w:val="24"/>
        </w:rPr>
        <w:t xml:space="preserve">Конвергентный подход в образовании – новые возможности для будущего. </w:t>
      </w:r>
      <w:r w:rsidR="00227A73" w:rsidRPr="00227A73">
        <w:rPr>
          <w:rFonts w:ascii="Times New Roman" w:hAnsi="Times New Roman" w:cs="Times New Roman"/>
          <w:sz w:val="24"/>
          <w:szCs w:val="24"/>
        </w:rPr>
        <w:t>Выпуск № 11(65) Ноябрь 2017, ПЕДАГОГИЧЕСКИЕ НАУКИ</w:t>
      </w:r>
      <w:r w:rsidR="00227A73">
        <w:rPr>
          <w:rFonts w:ascii="Times New Roman" w:hAnsi="Times New Roman" w:cs="Times New Roman"/>
          <w:sz w:val="24"/>
          <w:szCs w:val="24"/>
        </w:rPr>
        <w:t>.</w:t>
      </w:r>
    </w:p>
    <w:p w:rsidR="00227A73" w:rsidRDefault="00227A73" w:rsidP="00227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З.А. Каргина. </w:t>
      </w:r>
      <w:r w:rsidRPr="00227A73">
        <w:rPr>
          <w:rFonts w:ascii="Times New Roman" w:hAnsi="Times New Roman" w:cs="Times New Roman"/>
          <w:sz w:val="24"/>
          <w:szCs w:val="24"/>
        </w:rPr>
        <w:t>Конвергентный подход в образовании: новый виток спирали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227A73">
        <w:rPr>
          <w:rFonts w:ascii="Times New Roman" w:hAnsi="Times New Roman" w:cs="Times New Roman"/>
          <w:sz w:val="24"/>
          <w:szCs w:val="24"/>
          <w:lang w:val="en-US"/>
        </w:rPr>
        <w:t>https://prodod.moscow/archives/17746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227A73" w:rsidRPr="00CA203B" w:rsidRDefault="00227A73" w:rsidP="00227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Спасская. Геном человека 20 лет спустя. </w:t>
      </w:r>
      <w:r w:rsidRPr="001A1177">
        <w:rPr>
          <w:rFonts w:ascii="Times New Roman" w:hAnsi="Times New Roman" w:cs="Times New Roman"/>
          <w:sz w:val="24"/>
          <w:szCs w:val="24"/>
        </w:rPr>
        <w:t>[</w:t>
      </w:r>
      <w:r w:rsidRPr="00227A7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A117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27A73">
        <w:rPr>
          <w:rFonts w:ascii="Times New Roman" w:hAnsi="Times New Roman" w:cs="Times New Roman"/>
          <w:sz w:val="24"/>
          <w:szCs w:val="24"/>
          <w:lang w:val="en-US"/>
        </w:rPr>
        <w:t>nplus</w:t>
      </w:r>
      <w:proofErr w:type="spellEnd"/>
      <w:r w:rsidRPr="001A1177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227A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A1177">
        <w:rPr>
          <w:rFonts w:ascii="Times New Roman" w:hAnsi="Times New Roman" w:cs="Times New Roman"/>
          <w:sz w:val="24"/>
          <w:szCs w:val="24"/>
        </w:rPr>
        <w:t>/</w:t>
      </w:r>
      <w:r w:rsidRPr="00227A73">
        <w:rPr>
          <w:rFonts w:ascii="Times New Roman" w:hAnsi="Times New Roman" w:cs="Times New Roman"/>
          <w:sz w:val="24"/>
          <w:szCs w:val="24"/>
          <w:lang w:val="en-US"/>
        </w:rPr>
        <w:t>material</w:t>
      </w:r>
      <w:r w:rsidRPr="001A1177">
        <w:rPr>
          <w:rFonts w:ascii="Times New Roman" w:hAnsi="Times New Roman" w:cs="Times New Roman"/>
          <w:sz w:val="24"/>
          <w:szCs w:val="24"/>
        </w:rPr>
        <w:t>/2020/06/26/</w:t>
      </w:r>
      <w:r w:rsidRPr="00227A73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Pr="001A1177">
        <w:rPr>
          <w:rFonts w:ascii="Times New Roman" w:hAnsi="Times New Roman" w:cs="Times New Roman"/>
          <w:sz w:val="24"/>
          <w:szCs w:val="24"/>
        </w:rPr>
        <w:t>-</w:t>
      </w:r>
      <w:r w:rsidRPr="00227A73">
        <w:rPr>
          <w:rFonts w:ascii="Times New Roman" w:hAnsi="Times New Roman" w:cs="Times New Roman"/>
          <w:sz w:val="24"/>
          <w:szCs w:val="24"/>
          <w:lang w:val="en-US"/>
        </w:rPr>
        <w:t>genome</w:t>
      </w:r>
      <w:r w:rsidRPr="001A1177">
        <w:rPr>
          <w:rFonts w:ascii="Times New Roman" w:hAnsi="Times New Roman" w:cs="Times New Roman"/>
          <w:sz w:val="24"/>
          <w:szCs w:val="24"/>
        </w:rPr>
        <w:t>-20-</w:t>
      </w:r>
      <w:proofErr w:type="spellStart"/>
      <w:r w:rsidRPr="00227A73">
        <w:rPr>
          <w:rFonts w:ascii="Times New Roman" w:hAnsi="Times New Roman" w:cs="Times New Roman"/>
          <w:sz w:val="24"/>
          <w:szCs w:val="24"/>
          <w:lang w:val="en-US"/>
        </w:rPr>
        <w:t>yrs</w:t>
      </w:r>
      <w:proofErr w:type="spellEnd"/>
      <w:r w:rsidRPr="001A1177">
        <w:rPr>
          <w:rFonts w:ascii="Times New Roman" w:hAnsi="Times New Roman" w:cs="Times New Roman"/>
          <w:sz w:val="24"/>
          <w:szCs w:val="24"/>
        </w:rPr>
        <w:t>]</w:t>
      </w:r>
    </w:p>
    <w:p w:rsidR="00CA203B" w:rsidRDefault="00CA203B">
      <w:pPr>
        <w:rPr>
          <w:rFonts w:ascii="Times New Roman" w:hAnsi="Times New Roman" w:cs="Times New Roman"/>
          <w:sz w:val="24"/>
          <w:szCs w:val="24"/>
        </w:rPr>
      </w:pPr>
    </w:p>
    <w:p w:rsidR="00CA203B" w:rsidRPr="00E322A6" w:rsidRDefault="00CA203B">
      <w:pPr>
        <w:rPr>
          <w:rFonts w:ascii="Times New Roman" w:hAnsi="Times New Roman" w:cs="Times New Roman"/>
          <w:sz w:val="24"/>
          <w:szCs w:val="24"/>
        </w:rPr>
      </w:pPr>
    </w:p>
    <w:sectPr w:rsidR="00CA203B" w:rsidRPr="00E3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E2160"/>
    <w:multiLevelType w:val="hybridMultilevel"/>
    <w:tmpl w:val="78D6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A9"/>
    <w:rsid w:val="00077743"/>
    <w:rsid w:val="000A1A29"/>
    <w:rsid w:val="00193287"/>
    <w:rsid w:val="001A1177"/>
    <w:rsid w:val="00202EA1"/>
    <w:rsid w:val="00227A73"/>
    <w:rsid w:val="003E6EFD"/>
    <w:rsid w:val="003F642E"/>
    <w:rsid w:val="00527632"/>
    <w:rsid w:val="00536075"/>
    <w:rsid w:val="00591911"/>
    <w:rsid w:val="005A42C4"/>
    <w:rsid w:val="00646D45"/>
    <w:rsid w:val="00851090"/>
    <w:rsid w:val="008F2C47"/>
    <w:rsid w:val="009A76D6"/>
    <w:rsid w:val="00AB7281"/>
    <w:rsid w:val="00B329DF"/>
    <w:rsid w:val="00C04810"/>
    <w:rsid w:val="00C627A9"/>
    <w:rsid w:val="00CA203B"/>
    <w:rsid w:val="00CC5116"/>
    <w:rsid w:val="00D66601"/>
    <w:rsid w:val="00D94894"/>
    <w:rsid w:val="00E25F0D"/>
    <w:rsid w:val="00E322A6"/>
    <w:rsid w:val="00E3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2021-01-07T15:32:00Z</dcterms:created>
  <dcterms:modified xsi:type="dcterms:W3CDTF">2021-01-07T21:37:00Z</dcterms:modified>
</cp:coreProperties>
</file>